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41EA0745" w:rsidR="00FF7D78" w:rsidRDefault="00AB13B4" w:rsidP="00FF7D78">
      <w:pPr>
        <w:rPr>
          <w:lang w:val="en-GB"/>
        </w:rPr>
      </w:pPr>
      <w:r>
        <w:rPr>
          <w:lang w:val="en-GB"/>
        </w:rPr>
        <w:t>Broadwell Amateur Res</w:t>
      </w:r>
      <w:r w:rsidR="005B438C">
        <w:rPr>
          <w:lang w:val="en-GB"/>
        </w:rPr>
        <w:t xml:space="preserve"> </w:t>
      </w:r>
      <w:r>
        <w:rPr>
          <w:lang w:val="en-GB"/>
        </w:rPr>
        <w:t>3</w:t>
      </w:r>
      <w:r w:rsidR="00FF7D78">
        <w:rPr>
          <w:lang w:val="en-GB"/>
        </w:rPr>
        <w:t xml:space="preserve"> – </w:t>
      </w:r>
      <w:r>
        <w:rPr>
          <w:lang w:val="en-GB"/>
        </w:rPr>
        <w:t>1</w:t>
      </w:r>
      <w:r w:rsidR="00127EFA">
        <w:rPr>
          <w:lang w:val="en-GB"/>
        </w:rPr>
        <w:t xml:space="preserve"> </w:t>
      </w:r>
      <w:r>
        <w:rPr>
          <w:lang w:val="en-GB"/>
        </w:rPr>
        <w:t>Whitecroft</w:t>
      </w:r>
    </w:p>
    <w:p w14:paraId="38CE9C3B" w14:textId="77777777" w:rsidR="00FF7D78" w:rsidRDefault="00FF7D78" w:rsidP="00FF7D78">
      <w:pPr>
        <w:rPr>
          <w:lang w:val="en-GB"/>
        </w:rPr>
      </w:pPr>
    </w:p>
    <w:p w14:paraId="6612FADD" w14:textId="77777777" w:rsidR="00AB13B4" w:rsidRDefault="00AB13B4" w:rsidP="00AB13B4">
      <w:pPr>
        <w:rPr>
          <w:lang w:val="en-GB"/>
        </w:rPr>
      </w:pPr>
      <w:r w:rsidRPr="00AB13B4">
        <w:rPr>
          <w:lang w:val="en-GB"/>
        </w:rPr>
        <w:t xml:space="preserve">The Greeks fell to a loss against </w:t>
      </w:r>
      <w:hyperlink r:id="rId7" w:history="1">
        <w:proofErr w:type="spellStart"/>
        <w:r w:rsidRPr="00AB13B4">
          <w:rPr>
            <w:rStyle w:val="Hyperlink"/>
            <w:b/>
            <w:bCs/>
            <w:lang w:val="en-GB"/>
          </w:rPr>
          <w:t>Broadwell_afc</w:t>
        </w:r>
        <w:proofErr w:type="spellEnd"/>
      </w:hyperlink>
      <w:r w:rsidRPr="00AB13B4">
        <w:rPr>
          <w:lang w:val="en-GB"/>
        </w:rPr>
        <w:t xml:space="preserve"> on Saturday, however it wasn't without a valiant fight. </w:t>
      </w:r>
    </w:p>
    <w:p w14:paraId="1AE50A57" w14:textId="77777777" w:rsidR="00AB13B4" w:rsidRPr="00AB13B4" w:rsidRDefault="00AB13B4" w:rsidP="00AB13B4">
      <w:pPr>
        <w:rPr>
          <w:lang w:val="en-GB"/>
        </w:rPr>
      </w:pPr>
    </w:p>
    <w:p w14:paraId="012ED392" w14:textId="77777777" w:rsidR="00AB13B4" w:rsidRDefault="00AB13B4" w:rsidP="00AB13B4">
      <w:pPr>
        <w:rPr>
          <w:lang w:val="en-GB"/>
        </w:rPr>
      </w:pPr>
      <w:r w:rsidRPr="00AB13B4">
        <w:rPr>
          <w:lang w:val="en-GB"/>
        </w:rPr>
        <w:t xml:space="preserve">Whitecroft entered the game with a well-balanced squad, which looks more confident with each game now that they are playing better together and more often. </w:t>
      </w:r>
      <w:proofErr w:type="gramStart"/>
      <w:r w:rsidRPr="00AB13B4">
        <w:rPr>
          <w:lang w:val="en-GB"/>
        </w:rPr>
        <w:t>However</w:t>
      </w:r>
      <w:proofErr w:type="gramEnd"/>
      <w:r w:rsidRPr="00AB13B4">
        <w:rPr>
          <w:lang w:val="en-GB"/>
        </w:rPr>
        <w:t xml:space="preserve"> they still lack the quality to steal points, especially away against a well-drilled Broadwell side.</w:t>
      </w:r>
    </w:p>
    <w:p w14:paraId="1A798BF7" w14:textId="77777777" w:rsidR="00AB13B4" w:rsidRPr="00AB13B4" w:rsidRDefault="00AB13B4" w:rsidP="00AB13B4">
      <w:pPr>
        <w:rPr>
          <w:lang w:val="en-GB"/>
        </w:rPr>
      </w:pPr>
    </w:p>
    <w:p w14:paraId="7C772F00" w14:textId="77777777" w:rsidR="00AB13B4" w:rsidRDefault="00AB13B4" w:rsidP="00AB13B4">
      <w:pPr>
        <w:rPr>
          <w:lang w:val="en-GB"/>
        </w:rPr>
      </w:pPr>
      <w:r w:rsidRPr="00AB13B4">
        <w:rPr>
          <w:lang w:val="en-GB"/>
        </w:rPr>
        <w:t xml:space="preserve">The home side took the lead after several attacks finally found their way into the net after about 25 mins after Whitecroft were dispossessed on the wing. Whitecroft took some heavy casualties early on which disrupted the play for a while until they stabilised in possession. After some time absorbing the </w:t>
      </w:r>
      <w:proofErr w:type="gramStart"/>
      <w:r w:rsidRPr="00AB13B4">
        <w:rPr>
          <w:lang w:val="en-GB"/>
        </w:rPr>
        <w:t>attacks</w:t>
      </w:r>
      <w:proofErr w:type="gramEnd"/>
      <w:r w:rsidRPr="00AB13B4">
        <w:rPr>
          <w:lang w:val="en-GB"/>
        </w:rPr>
        <w:t xml:space="preserve"> they began to pass the ball much more confidently with an attractive style of play in midfield, which created some good chances.</w:t>
      </w:r>
    </w:p>
    <w:p w14:paraId="17C89C04" w14:textId="77777777" w:rsidR="00AB13B4" w:rsidRPr="00AB13B4" w:rsidRDefault="00AB13B4" w:rsidP="00AB13B4">
      <w:pPr>
        <w:rPr>
          <w:lang w:val="en-GB"/>
        </w:rPr>
      </w:pPr>
    </w:p>
    <w:p w14:paraId="0352FE3A" w14:textId="77777777" w:rsidR="00AB13B4" w:rsidRDefault="00AB13B4" w:rsidP="00AB13B4">
      <w:pPr>
        <w:rPr>
          <w:lang w:val="en-GB"/>
        </w:rPr>
      </w:pPr>
      <w:r w:rsidRPr="00AB13B4">
        <w:rPr>
          <w:lang w:val="en-GB"/>
        </w:rPr>
        <w:t>Finally, Callum Miller broke the defence with a rising header via a corner from September Player of the Month, Dylan Richards. Whitecroft entered the interval in good spirits at 1-1.</w:t>
      </w:r>
    </w:p>
    <w:p w14:paraId="13719A58" w14:textId="77777777" w:rsidR="00AB13B4" w:rsidRPr="00AB13B4" w:rsidRDefault="00AB13B4" w:rsidP="00AB13B4">
      <w:pPr>
        <w:rPr>
          <w:lang w:val="en-GB"/>
        </w:rPr>
      </w:pPr>
    </w:p>
    <w:p w14:paraId="21EFB364" w14:textId="77777777" w:rsidR="00AB13B4" w:rsidRDefault="00AB13B4" w:rsidP="00AB13B4">
      <w:pPr>
        <w:rPr>
          <w:lang w:val="en-GB"/>
        </w:rPr>
      </w:pPr>
      <w:r w:rsidRPr="00AB13B4">
        <w:rPr>
          <w:lang w:val="en-GB"/>
        </w:rPr>
        <w:t>The game swung end to end on occasion as both sides were restricted to shots outside the area. The home side were denied several times from goalkeeper and Man of the Match, Charlie Bethell, who's one-on-one skills kept Whitecroft in the game much of the time.</w:t>
      </w:r>
    </w:p>
    <w:p w14:paraId="54EFFE84" w14:textId="77777777" w:rsidR="00AB13B4" w:rsidRPr="00AB13B4" w:rsidRDefault="00AB13B4" w:rsidP="00AB13B4">
      <w:pPr>
        <w:rPr>
          <w:lang w:val="en-GB"/>
        </w:rPr>
      </w:pPr>
    </w:p>
    <w:p w14:paraId="03C1BF47" w14:textId="77777777" w:rsidR="00AB13B4" w:rsidRPr="00AB13B4" w:rsidRDefault="00AB13B4" w:rsidP="00AB13B4">
      <w:pPr>
        <w:rPr>
          <w:lang w:val="en-GB"/>
        </w:rPr>
      </w:pPr>
      <w:r w:rsidRPr="00AB13B4">
        <w:rPr>
          <w:lang w:val="en-GB"/>
        </w:rPr>
        <w:t>Broadwell broke Whitecroft hearts midway into the 2nd half when they slotted a poorly marked freekick into the goal and to add insult to injury, another mishap resulted in a third for Broadwell.</w:t>
      </w:r>
    </w:p>
    <w:p w14:paraId="3AD3B6E6" w14:textId="77777777" w:rsidR="00AB13B4" w:rsidRDefault="00AB13B4" w:rsidP="00AB13B4">
      <w:pPr>
        <w:rPr>
          <w:lang w:val="en-GB"/>
        </w:rPr>
      </w:pPr>
      <w:r w:rsidRPr="00AB13B4">
        <w:rPr>
          <w:lang w:val="en-GB"/>
        </w:rPr>
        <w:t xml:space="preserve">Karl Monaghan entered the fray once more to try and grab a </w:t>
      </w:r>
      <w:proofErr w:type="gramStart"/>
      <w:r w:rsidRPr="00AB13B4">
        <w:rPr>
          <w:lang w:val="en-GB"/>
        </w:rPr>
        <w:t>consolation</w:t>
      </w:r>
      <w:proofErr w:type="gramEnd"/>
      <w:r w:rsidRPr="00AB13B4">
        <w:rPr>
          <w:lang w:val="en-GB"/>
        </w:rPr>
        <w:t xml:space="preserve"> and Moses Thompson showed us once again why he is Whitecroft's top scorer by putting the opposition defence under pressure.</w:t>
      </w:r>
    </w:p>
    <w:p w14:paraId="2F19A5D5" w14:textId="77777777" w:rsidR="00AB13B4" w:rsidRPr="00AB13B4" w:rsidRDefault="00AB13B4" w:rsidP="00AB13B4">
      <w:pPr>
        <w:rPr>
          <w:lang w:val="en-GB"/>
        </w:rPr>
      </w:pPr>
    </w:p>
    <w:p w14:paraId="671C608E" w14:textId="77777777" w:rsidR="00AB13B4" w:rsidRPr="00AB13B4" w:rsidRDefault="00AB13B4" w:rsidP="00AB13B4">
      <w:pPr>
        <w:rPr>
          <w:lang w:val="en-GB"/>
        </w:rPr>
      </w:pPr>
      <w:r w:rsidRPr="00AB13B4">
        <w:rPr>
          <w:lang w:val="en-GB"/>
        </w:rPr>
        <w:t>Manager's Comments:</w:t>
      </w:r>
    </w:p>
    <w:p w14:paraId="46B120F8" w14:textId="77777777" w:rsidR="00AB13B4" w:rsidRDefault="00AB13B4" w:rsidP="00AB13B4">
      <w:pPr>
        <w:rPr>
          <w:lang w:val="en-GB"/>
        </w:rPr>
      </w:pPr>
      <w:r w:rsidRPr="00AB13B4">
        <w:rPr>
          <w:lang w:val="en-GB"/>
        </w:rPr>
        <w:t xml:space="preserve">"There were a lot of positives from this game, despite the loss. Credit to Broadwell where it is due - they are a good footballing </w:t>
      </w:r>
      <w:proofErr w:type="gramStart"/>
      <w:r w:rsidRPr="00AB13B4">
        <w:rPr>
          <w:lang w:val="en-GB"/>
        </w:rPr>
        <w:t>side</w:t>
      </w:r>
      <w:proofErr w:type="gramEnd"/>
      <w:r w:rsidRPr="00AB13B4">
        <w:rPr>
          <w:lang w:val="en-GB"/>
        </w:rPr>
        <w:t xml:space="preserve"> and it shows when they play a style of football that puts teams under pressure. We are showing glimpses of some </w:t>
      </w:r>
      <w:proofErr w:type="gramStart"/>
      <w:r w:rsidRPr="00AB13B4">
        <w:rPr>
          <w:lang w:val="en-GB"/>
        </w:rPr>
        <w:t>really good</w:t>
      </w:r>
      <w:proofErr w:type="gramEnd"/>
      <w:r w:rsidRPr="00AB13B4">
        <w:rPr>
          <w:lang w:val="en-GB"/>
        </w:rPr>
        <w:t xml:space="preserve"> football at </w:t>
      </w:r>
      <w:proofErr w:type="gramStart"/>
      <w:r w:rsidRPr="00AB13B4">
        <w:rPr>
          <w:lang w:val="en-GB"/>
        </w:rPr>
        <w:t>times</w:t>
      </w:r>
      <w:proofErr w:type="gramEnd"/>
      <w:r w:rsidRPr="00AB13B4">
        <w:rPr>
          <w:lang w:val="en-GB"/>
        </w:rPr>
        <w:t xml:space="preserve"> and our passing game is coming along well. I particularly enjoyed how well we passed the ball in the first half in the attacking third and how we showed composure playing the ball out of defence.</w:t>
      </w:r>
    </w:p>
    <w:p w14:paraId="239E9E9F" w14:textId="77777777" w:rsidR="00AB13B4" w:rsidRPr="00AB13B4" w:rsidRDefault="00AB13B4" w:rsidP="00AB13B4">
      <w:pPr>
        <w:rPr>
          <w:lang w:val="en-GB"/>
        </w:rPr>
      </w:pPr>
    </w:p>
    <w:p w14:paraId="144AADD4" w14:textId="77777777" w:rsidR="00AB13B4" w:rsidRPr="00AB13B4" w:rsidRDefault="00AB13B4" w:rsidP="00AB13B4">
      <w:pPr>
        <w:rPr>
          <w:lang w:val="en-GB"/>
        </w:rPr>
      </w:pPr>
      <w:r w:rsidRPr="00AB13B4">
        <w:rPr>
          <w:lang w:val="en-GB"/>
        </w:rPr>
        <w:t xml:space="preserve">Callum Miller was a rock at the </w:t>
      </w:r>
      <w:proofErr w:type="gramStart"/>
      <w:r w:rsidRPr="00AB13B4">
        <w:rPr>
          <w:lang w:val="en-GB"/>
        </w:rPr>
        <w:t>back</w:t>
      </w:r>
      <w:proofErr w:type="gramEnd"/>
      <w:r w:rsidRPr="00AB13B4">
        <w:rPr>
          <w:lang w:val="en-GB"/>
        </w:rPr>
        <w:t xml:space="preserve"> and we are </w:t>
      </w:r>
      <w:proofErr w:type="gramStart"/>
      <w:r w:rsidRPr="00AB13B4">
        <w:rPr>
          <w:lang w:val="en-GB"/>
        </w:rPr>
        <w:t>really lucky</w:t>
      </w:r>
      <w:proofErr w:type="gramEnd"/>
      <w:r w:rsidRPr="00AB13B4">
        <w:rPr>
          <w:lang w:val="en-GB"/>
        </w:rPr>
        <w:t xml:space="preserve"> to have him when we have a depleted squad at times. The fact he can score too is a great bonus for us however he does need support in defence as we need someone faster and younger than myself to help him out! </w:t>
      </w:r>
    </w:p>
    <w:p w14:paraId="0FFB486E" w14:textId="77777777" w:rsidR="00AB13B4" w:rsidRDefault="00AB13B4" w:rsidP="00AB13B4">
      <w:pPr>
        <w:rPr>
          <w:lang w:val="en-GB"/>
        </w:rPr>
      </w:pPr>
      <w:r w:rsidRPr="00AB13B4">
        <w:rPr>
          <w:lang w:val="en-GB"/>
        </w:rPr>
        <w:t>We are getting more used to playing together and look less disjointed now. To think at the beginning of the season we were losing by four, six or even ten goals, now it's just one or two (goals), shows we are improving.</w:t>
      </w:r>
    </w:p>
    <w:p w14:paraId="5C29DA11" w14:textId="77777777" w:rsidR="00AB13B4" w:rsidRPr="00AB13B4" w:rsidRDefault="00AB13B4" w:rsidP="00AB13B4">
      <w:pPr>
        <w:rPr>
          <w:lang w:val="en-GB"/>
        </w:rPr>
      </w:pPr>
    </w:p>
    <w:p w14:paraId="36165018" w14:textId="77777777" w:rsidR="00AB13B4" w:rsidRDefault="00AB13B4" w:rsidP="00AB13B4">
      <w:pPr>
        <w:rPr>
          <w:lang w:val="en-GB"/>
        </w:rPr>
      </w:pPr>
      <w:r w:rsidRPr="00AB13B4">
        <w:rPr>
          <w:lang w:val="en-GB"/>
        </w:rPr>
        <w:t>The synergy we have now is getting better and better but we must build on this to get our first points of the season. We have a cup game next week where I'd like to ensure our boys who haven't started as many games or played in their preferred positions can get a proper opportunity to show what they can do."</w:t>
      </w:r>
    </w:p>
    <w:p w14:paraId="22835886" w14:textId="77777777" w:rsidR="00AB13B4" w:rsidRPr="00AB13B4" w:rsidRDefault="00AB13B4" w:rsidP="00AB13B4">
      <w:pPr>
        <w:rPr>
          <w:lang w:val="en-GB"/>
        </w:rPr>
      </w:pPr>
    </w:p>
    <w:p w14:paraId="110B8209" w14:textId="77777777" w:rsidR="00AB13B4" w:rsidRPr="00AB13B4" w:rsidRDefault="00AB13B4" w:rsidP="00AB13B4">
      <w:pPr>
        <w:rPr>
          <w:lang w:val="en-GB"/>
        </w:rPr>
      </w:pPr>
      <w:r w:rsidRPr="00AB13B4">
        <w:rPr>
          <w:lang w:val="en-GB"/>
        </w:rPr>
        <w:t>Whitecroft entertain Lydney in the County Cup on Saturday 25th Oct, new KO time of 2pm.</w:t>
      </w:r>
    </w:p>
    <w:p w14:paraId="3125D577" w14:textId="01B6FFCC" w:rsidR="00065FDB" w:rsidRDefault="00065FDB" w:rsidP="006B318C">
      <w:pPr>
        <w:rPr>
          <w:lang w:val="en-GB"/>
        </w:rPr>
      </w:pPr>
    </w:p>
    <w:p w14:paraId="0DCC044F" w14:textId="7436F2FA" w:rsidR="00AB13B4" w:rsidRPr="00F82C66" w:rsidRDefault="00AB13B4" w:rsidP="006B318C">
      <w:pPr>
        <w:rPr>
          <w:lang w:val="en-GB"/>
        </w:rPr>
      </w:pPr>
      <w:r w:rsidRPr="00AB13B4">
        <w:rPr>
          <w:lang w:val="en-GB"/>
        </w:rPr>
        <w:drawing>
          <wp:inline distT="0" distB="0" distL="0" distR="0" wp14:anchorId="7B1463F1" wp14:editId="56B05FDA">
            <wp:extent cx="5760720" cy="8199755"/>
            <wp:effectExtent l="0" t="0" r="0" b="0"/>
            <wp:docPr id="7369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0941" name=""/>
                    <pic:cNvPicPr/>
                  </pic:nvPicPr>
                  <pic:blipFill>
                    <a:blip r:embed="rId8"/>
                    <a:stretch>
                      <a:fillRect/>
                    </a:stretch>
                  </pic:blipFill>
                  <pic:spPr>
                    <a:xfrm>
                      <a:off x="0" y="0"/>
                      <a:ext cx="5760720" cy="8199755"/>
                    </a:xfrm>
                    <a:prstGeom prst="rect">
                      <a:avLst/>
                    </a:prstGeom>
                  </pic:spPr>
                </pic:pic>
              </a:graphicData>
            </a:graphic>
          </wp:inline>
        </w:drawing>
      </w:r>
    </w:p>
    <w:sectPr w:rsidR="00AB13B4" w:rsidRPr="00F82C66">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8C8F" w14:textId="77777777" w:rsidR="004C27DD" w:rsidRDefault="004C27DD" w:rsidP="00F82C66">
      <w:r>
        <w:separator/>
      </w:r>
    </w:p>
  </w:endnote>
  <w:endnote w:type="continuationSeparator" w:id="0">
    <w:p w14:paraId="39298CD2" w14:textId="77777777" w:rsidR="004C27DD" w:rsidRDefault="004C27DD"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notTrueType/>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modern"/>
    <w:notTrueType/>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2F52" w14:textId="77777777" w:rsidR="004C27DD" w:rsidRDefault="004C27DD" w:rsidP="00F82C66">
      <w:r>
        <w:separator/>
      </w:r>
    </w:p>
  </w:footnote>
  <w:footnote w:type="continuationSeparator" w:id="0">
    <w:p w14:paraId="7D68E710" w14:textId="77777777" w:rsidR="004C27DD" w:rsidRDefault="004C27DD"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65FDB"/>
    <w:rsid w:val="000B711E"/>
    <w:rsid w:val="000D741B"/>
    <w:rsid w:val="001003A4"/>
    <w:rsid w:val="00127EFA"/>
    <w:rsid w:val="00177AAB"/>
    <w:rsid w:val="00187599"/>
    <w:rsid w:val="001E664C"/>
    <w:rsid w:val="00202DB3"/>
    <w:rsid w:val="002605EA"/>
    <w:rsid w:val="00304D25"/>
    <w:rsid w:val="00313CB7"/>
    <w:rsid w:val="004C27DD"/>
    <w:rsid w:val="0051585F"/>
    <w:rsid w:val="005B438C"/>
    <w:rsid w:val="00627C4E"/>
    <w:rsid w:val="00661A8F"/>
    <w:rsid w:val="00693B38"/>
    <w:rsid w:val="006B318C"/>
    <w:rsid w:val="007018B7"/>
    <w:rsid w:val="00704A9B"/>
    <w:rsid w:val="007444D3"/>
    <w:rsid w:val="007A5FA2"/>
    <w:rsid w:val="007E1D3C"/>
    <w:rsid w:val="00807F32"/>
    <w:rsid w:val="00887287"/>
    <w:rsid w:val="00897D37"/>
    <w:rsid w:val="008B4CA6"/>
    <w:rsid w:val="00907217"/>
    <w:rsid w:val="009330CF"/>
    <w:rsid w:val="009557DD"/>
    <w:rsid w:val="00957B49"/>
    <w:rsid w:val="00964A03"/>
    <w:rsid w:val="009811B9"/>
    <w:rsid w:val="009A424F"/>
    <w:rsid w:val="00A3142F"/>
    <w:rsid w:val="00AB13B4"/>
    <w:rsid w:val="00AE6F82"/>
    <w:rsid w:val="00C149C8"/>
    <w:rsid w:val="00C26D15"/>
    <w:rsid w:val="00C620EB"/>
    <w:rsid w:val="00D040B1"/>
    <w:rsid w:val="00D246F0"/>
    <w:rsid w:val="00D43BA6"/>
    <w:rsid w:val="00D631EF"/>
    <w:rsid w:val="00DA43EB"/>
    <w:rsid w:val="00E00E5E"/>
    <w:rsid w:val="00E90094"/>
    <w:rsid w:val="00F12ED3"/>
    <w:rsid w:val="00F82C66"/>
    <w:rsid w:val="00F92B69"/>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profile.php?id=100087850691882&amp;__cft__%5b0%5d=AZbogSBzyD_xac2fFl9FMUWOfz5i88FpcAIBzEnF_1DLwkx1r076lFz4_Sv9kH4V20VU1hz8zV8_h_AXzQKG8wraWvIEI06bybc9HynSlxb4Yl1ngEMohaeDaJRnRN3ai52qN0vh7jZ3GbueUNZofcZsLEFSUPIJQrI3vX2Y-96L9H7PvFbp_axjAuZUu2VJavo&amp;__tn__=-%5d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504</Words>
  <Characters>2873</Characters>
  <Application>Microsoft Office Word</Application>
  <DocSecurity>0</DocSecurity>
  <Lines>23</Lines>
  <Paragraphs>6</Paragraphs>
  <ScaleCrop>false</ScaleCrop>
  <Company>ANDREAS STIHL Ltd.</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2026-05-19T12:36:00Z</dcterms:created>
  <dcterms:modified xsi:type="dcterms:W3CDTF">2026-05-19T12:36:00Z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