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77DA7542" w:rsidR="00FF7D78" w:rsidRDefault="001E664C" w:rsidP="00FF7D78">
      <w:pPr>
        <w:rPr>
          <w:lang w:val="en-GB"/>
        </w:rPr>
      </w:pPr>
      <w:proofErr w:type="spellStart"/>
      <w:r>
        <w:rPr>
          <w:lang w:val="en-GB"/>
        </w:rPr>
        <w:t>Milkwall</w:t>
      </w:r>
      <w:proofErr w:type="spellEnd"/>
      <w:r w:rsidR="00FF7D78">
        <w:rPr>
          <w:lang w:val="en-GB"/>
        </w:rPr>
        <w:t xml:space="preserve"> </w:t>
      </w:r>
      <w:r>
        <w:rPr>
          <w:lang w:val="en-GB"/>
        </w:rPr>
        <w:t>4</w:t>
      </w:r>
      <w:r w:rsidR="00FF7D78">
        <w:rPr>
          <w:lang w:val="en-GB"/>
        </w:rPr>
        <w:t xml:space="preserve"> – </w:t>
      </w:r>
      <w:r>
        <w:rPr>
          <w:lang w:val="en-GB"/>
        </w:rPr>
        <w:t>0</w:t>
      </w:r>
      <w:r w:rsidR="00127EFA">
        <w:rPr>
          <w:lang w:val="en-GB"/>
        </w:rPr>
        <w:t xml:space="preserve"> </w:t>
      </w:r>
      <w:r>
        <w:rPr>
          <w:lang w:val="en-GB"/>
        </w:rPr>
        <w:t>Whitecroft</w:t>
      </w:r>
    </w:p>
    <w:p w14:paraId="38CE9C3B" w14:textId="77777777" w:rsidR="00FF7D78" w:rsidRDefault="00FF7D78" w:rsidP="00FF7D78">
      <w:pPr>
        <w:rPr>
          <w:lang w:val="en-GB"/>
        </w:rPr>
      </w:pPr>
    </w:p>
    <w:p w14:paraId="521E6EEF" w14:textId="77777777" w:rsidR="00187599" w:rsidRDefault="00187599" w:rsidP="00187599">
      <w:pPr>
        <w:rPr>
          <w:lang w:val="en-GB"/>
        </w:rPr>
      </w:pPr>
      <w:r w:rsidRPr="00187599">
        <w:rPr>
          <w:lang w:val="en-GB"/>
        </w:rPr>
        <w:t xml:space="preserve">Whitecroft travelled to </w:t>
      </w:r>
      <w:hyperlink r:id="rId7" w:history="1">
        <w:proofErr w:type="spellStart"/>
        <w:r w:rsidRPr="00187599">
          <w:rPr>
            <w:rStyle w:val="Hyperlink"/>
            <w:b/>
            <w:bCs/>
            <w:lang w:val="en-GB"/>
          </w:rPr>
          <w:t>Milkwall</w:t>
        </w:r>
        <w:proofErr w:type="spellEnd"/>
        <w:r w:rsidRPr="00187599">
          <w:rPr>
            <w:rStyle w:val="Hyperlink"/>
            <w:b/>
            <w:bCs/>
            <w:lang w:val="en-GB"/>
          </w:rPr>
          <w:t xml:space="preserve"> FC</w:t>
        </w:r>
      </w:hyperlink>
      <w:r w:rsidRPr="00187599">
        <w:rPr>
          <w:lang w:val="en-GB"/>
        </w:rPr>
        <w:t xml:space="preserve"> for their 2nd league game of the season with a view to get a result. The weather had other ideas before </w:t>
      </w:r>
      <w:proofErr w:type="spellStart"/>
      <w:proofErr w:type="gramStart"/>
      <w:r w:rsidRPr="00187599">
        <w:rPr>
          <w:lang w:val="en-GB"/>
        </w:rPr>
        <w:t>kick</w:t>
      </w:r>
      <w:proofErr w:type="gramEnd"/>
      <w:r w:rsidRPr="00187599">
        <w:rPr>
          <w:lang w:val="en-GB"/>
        </w:rPr>
        <w:t xml:space="preserve"> off</w:t>
      </w:r>
      <w:proofErr w:type="spellEnd"/>
      <w:r w:rsidRPr="00187599">
        <w:rPr>
          <w:lang w:val="en-GB"/>
        </w:rPr>
        <w:t xml:space="preserve"> but the pitch was in great shape despite the </w:t>
      </w:r>
      <w:proofErr w:type="gramStart"/>
      <w:r w:rsidRPr="00187599">
        <w:rPr>
          <w:lang w:val="en-GB"/>
        </w:rPr>
        <w:t>rain</w:t>
      </w:r>
      <w:proofErr w:type="gramEnd"/>
      <w:r w:rsidRPr="00187599">
        <w:rPr>
          <w:lang w:val="en-GB"/>
        </w:rPr>
        <w:t xml:space="preserve"> and the hosts ensured the game went ahead as planned.</w:t>
      </w:r>
    </w:p>
    <w:p w14:paraId="70D767AE" w14:textId="77777777" w:rsidR="00187599" w:rsidRPr="00187599" w:rsidRDefault="00187599" w:rsidP="00187599">
      <w:pPr>
        <w:rPr>
          <w:lang w:val="en-GB"/>
        </w:rPr>
      </w:pPr>
    </w:p>
    <w:p w14:paraId="7492ABAD" w14:textId="77777777" w:rsidR="00187599" w:rsidRDefault="00187599" w:rsidP="00187599">
      <w:pPr>
        <w:rPr>
          <w:lang w:val="en-GB"/>
        </w:rPr>
      </w:pPr>
      <w:proofErr w:type="spellStart"/>
      <w:r w:rsidRPr="00187599">
        <w:rPr>
          <w:lang w:val="en-GB"/>
        </w:rPr>
        <w:t>Milkwall</w:t>
      </w:r>
      <w:proofErr w:type="spellEnd"/>
      <w:r w:rsidRPr="00187599">
        <w:rPr>
          <w:lang w:val="en-GB"/>
        </w:rPr>
        <w:t xml:space="preserve"> fielded two </w:t>
      </w:r>
      <w:proofErr w:type="spellStart"/>
      <w:r w:rsidRPr="00187599">
        <w:rPr>
          <w:lang w:val="en-GB"/>
        </w:rPr>
        <w:t>ex Whitecroft</w:t>
      </w:r>
      <w:proofErr w:type="spellEnd"/>
      <w:r w:rsidRPr="00187599">
        <w:rPr>
          <w:lang w:val="en-GB"/>
        </w:rPr>
        <w:t xml:space="preserve"> players in their squad as the visitors had planned on a different approach for today's match up. Last week's exposure to an unfamiliar style of play ensured the manager switched to a more patient strategy, which appeared to pay off until </w:t>
      </w:r>
      <w:proofErr w:type="spellStart"/>
      <w:r w:rsidRPr="00187599">
        <w:rPr>
          <w:lang w:val="en-GB"/>
        </w:rPr>
        <w:t>Milkwall</w:t>
      </w:r>
      <w:proofErr w:type="spellEnd"/>
      <w:r w:rsidRPr="00187599">
        <w:rPr>
          <w:lang w:val="en-GB"/>
        </w:rPr>
        <w:t xml:space="preserve"> broke the deadlock early on, capitalising on a Whitecroft error. Their 2nd goal happened not long after with a clinical volley which gave Charlie Bethall little chance to save.</w:t>
      </w:r>
    </w:p>
    <w:p w14:paraId="3EA49652" w14:textId="77777777" w:rsidR="00187599" w:rsidRPr="00187599" w:rsidRDefault="00187599" w:rsidP="00187599">
      <w:pPr>
        <w:rPr>
          <w:lang w:val="en-GB"/>
        </w:rPr>
      </w:pPr>
    </w:p>
    <w:p w14:paraId="39D0F86B" w14:textId="77777777" w:rsidR="00187599" w:rsidRDefault="00187599" w:rsidP="00187599">
      <w:pPr>
        <w:rPr>
          <w:lang w:val="en-GB"/>
        </w:rPr>
      </w:pPr>
      <w:r w:rsidRPr="00187599">
        <w:rPr>
          <w:lang w:val="en-GB"/>
        </w:rPr>
        <w:t>Whitecroft pressed on and created more chances in the first half than they probably have so far this season. It looked positive up front with Tom Sollis taking over striking duties while Moses Thompson kindly switched to left midfield to add some pace to the wings. Sollis created problems for the opposition defence straight away while Dylan Richards provided the creative flair to supply Moses and Sollis with attacking options.</w:t>
      </w:r>
    </w:p>
    <w:p w14:paraId="4A900DBD" w14:textId="77777777" w:rsidR="00187599" w:rsidRPr="00187599" w:rsidRDefault="00187599" w:rsidP="00187599">
      <w:pPr>
        <w:rPr>
          <w:lang w:val="en-GB"/>
        </w:rPr>
      </w:pPr>
    </w:p>
    <w:p w14:paraId="20D7025B" w14:textId="77777777" w:rsidR="00187599" w:rsidRDefault="00187599" w:rsidP="00187599">
      <w:pPr>
        <w:rPr>
          <w:lang w:val="en-GB"/>
        </w:rPr>
      </w:pPr>
      <w:r w:rsidRPr="00187599">
        <w:rPr>
          <w:lang w:val="en-GB"/>
        </w:rPr>
        <w:t>Toby Box took on an unfamiliar position on right midfield but looked like a natural all game. Towards the end of the 2nd half, a nasty bounce off a defender into Ryan Cassidy meant the latter could provide an assist to make it 3-0 before the break.</w:t>
      </w:r>
    </w:p>
    <w:p w14:paraId="2C339DFA" w14:textId="77777777" w:rsidR="00187599" w:rsidRPr="00187599" w:rsidRDefault="00187599" w:rsidP="00187599">
      <w:pPr>
        <w:rPr>
          <w:lang w:val="en-GB"/>
        </w:rPr>
      </w:pPr>
    </w:p>
    <w:p w14:paraId="73821C98" w14:textId="77777777" w:rsidR="00187599" w:rsidRDefault="00187599" w:rsidP="00187599">
      <w:pPr>
        <w:rPr>
          <w:lang w:val="en-GB"/>
        </w:rPr>
      </w:pPr>
      <w:r w:rsidRPr="00187599">
        <w:rPr>
          <w:lang w:val="en-GB"/>
        </w:rPr>
        <w:t xml:space="preserve">The scoreline, with all due respect, flattered </w:t>
      </w:r>
      <w:proofErr w:type="spellStart"/>
      <w:r w:rsidRPr="00187599">
        <w:rPr>
          <w:lang w:val="en-GB"/>
        </w:rPr>
        <w:t>Milkwall</w:t>
      </w:r>
      <w:proofErr w:type="spellEnd"/>
      <w:r w:rsidRPr="00187599">
        <w:rPr>
          <w:lang w:val="en-GB"/>
        </w:rPr>
        <w:t xml:space="preserve"> but they were far more clinical in the final third. Whitecroft kept creating chances and were denied a clear penalty when James Hardinge, claiming a role in central midfield, danced his way into the penalty area only to be fouled inside the box. The referee waved away the shouts for a penalty and unfortunately James had to be carried off the pitch to be replaced by Ioan Day. He didn't disappoint and battled his way through the middle of the park to see out the half.</w:t>
      </w:r>
    </w:p>
    <w:p w14:paraId="6491B306" w14:textId="77777777" w:rsidR="00187599" w:rsidRPr="00187599" w:rsidRDefault="00187599" w:rsidP="00187599">
      <w:pPr>
        <w:rPr>
          <w:lang w:val="en-GB"/>
        </w:rPr>
      </w:pPr>
    </w:p>
    <w:p w14:paraId="618FF49E" w14:textId="77777777" w:rsidR="00187599" w:rsidRPr="00187599" w:rsidRDefault="00187599" w:rsidP="00187599">
      <w:pPr>
        <w:rPr>
          <w:lang w:val="en-GB"/>
        </w:rPr>
      </w:pPr>
      <w:r w:rsidRPr="00187599">
        <w:rPr>
          <w:lang w:val="en-GB"/>
        </w:rPr>
        <w:t xml:space="preserve">The 2nd half saw Whitecroft defend stoutly, with more goal line clearances from Konrad Breese. Karl Monaghan was a rock in the central defensive midfield role where he and Dylan battled on to control the game. The back four played the offside line down to a tee and stopped </w:t>
      </w:r>
      <w:proofErr w:type="spellStart"/>
      <w:r w:rsidRPr="00187599">
        <w:rPr>
          <w:lang w:val="en-GB"/>
        </w:rPr>
        <w:t>Milkwall</w:t>
      </w:r>
      <w:proofErr w:type="spellEnd"/>
      <w:r w:rsidRPr="00187599">
        <w:rPr>
          <w:lang w:val="en-GB"/>
        </w:rPr>
        <w:t xml:space="preserve"> scoring more, until a corner was bundled in off Charlie Bethall's gloves to make it 4-0 late on.</w:t>
      </w:r>
    </w:p>
    <w:p w14:paraId="6AA845E9" w14:textId="77777777" w:rsidR="00187599" w:rsidRDefault="00187599" w:rsidP="00187599">
      <w:pPr>
        <w:rPr>
          <w:lang w:val="en-GB"/>
        </w:rPr>
      </w:pPr>
      <w:r w:rsidRPr="00187599">
        <w:rPr>
          <w:lang w:val="en-GB"/>
        </w:rPr>
        <w:t>The Greeks can take solace in their passing display, creating lots of chances and ensuring their teamwork paid off, however their finishing will need to be more clinical if they are to break the deadlock in future games.</w:t>
      </w:r>
    </w:p>
    <w:p w14:paraId="123D8CC5" w14:textId="77777777" w:rsidR="00187599" w:rsidRPr="00187599" w:rsidRDefault="00187599" w:rsidP="00187599">
      <w:pPr>
        <w:rPr>
          <w:lang w:val="en-GB"/>
        </w:rPr>
      </w:pPr>
    </w:p>
    <w:p w14:paraId="548EE6CB" w14:textId="77777777" w:rsidR="00187599" w:rsidRPr="00187599" w:rsidRDefault="00187599" w:rsidP="00187599">
      <w:pPr>
        <w:rPr>
          <w:lang w:val="en-GB"/>
        </w:rPr>
      </w:pPr>
      <w:r w:rsidRPr="00187599">
        <w:rPr>
          <w:lang w:val="en-GB"/>
        </w:rPr>
        <w:t>Managers Comments:</w:t>
      </w:r>
    </w:p>
    <w:p w14:paraId="0938C9D9" w14:textId="77777777" w:rsidR="00187599" w:rsidRDefault="00187599" w:rsidP="00187599">
      <w:pPr>
        <w:rPr>
          <w:lang w:val="en-GB"/>
        </w:rPr>
      </w:pPr>
      <w:r w:rsidRPr="00187599">
        <w:rPr>
          <w:lang w:val="en-GB"/>
        </w:rPr>
        <w:t xml:space="preserve">"It was a </w:t>
      </w:r>
      <w:proofErr w:type="gramStart"/>
      <w:r w:rsidRPr="00187599">
        <w:rPr>
          <w:lang w:val="en-GB"/>
        </w:rPr>
        <w:t>much improved</w:t>
      </w:r>
      <w:proofErr w:type="gramEnd"/>
      <w:r w:rsidRPr="00187599">
        <w:rPr>
          <w:lang w:val="en-GB"/>
        </w:rPr>
        <w:t xml:space="preserve"> performance today given we had a really depleted squad. We changed it up a bit after the Huntley game and the players responded well, especially with James in centre mid and Toby in wide right - they looked like naturals. </w:t>
      </w:r>
    </w:p>
    <w:p w14:paraId="768CA184" w14:textId="77777777" w:rsidR="00187599" w:rsidRPr="00187599" w:rsidRDefault="00187599" w:rsidP="00187599">
      <w:pPr>
        <w:rPr>
          <w:lang w:val="en-GB"/>
        </w:rPr>
      </w:pPr>
    </w:p>
    <w:p w14:paraId="62A443F9" w14:textId="77777777" w:rsidR="00187599" w:rsidRPr="00187599" w:rsidRDefault="00187599" w:rsidP="00187599">
      <w:pPr>
        <w:rPr>
          <w:lang w:val="en-GB"/>
        </w:rPr>
      </w:pPr>
      <w:r w:rsidRPr="00187599">
        <w:rPr>
          <w:lang w:val="en-GB"/>
        </w:rPr>
        <w:t>I thought Ioan was brilliant when he came on and really made life difficult for the opposition. Seeing as he's hardly played the game before, he's improving loads and gaining confidence every week. We are lucky to have stalwarts like Karl and Liam, who help the younger players no end and lead by example. It's exactly what I wanted them to do.</w:t>
      </w:r>
    </w:p>
    <w:p w14:paraId="52D0A5DC" w14:textId="77777777" w:rsidR="00187599" w:rsidRDefault="00187599" w:rsidP="00187599">
      <w:pPr>
        <w:rPr>
          <w:lang w:val="en-GB"/>
        </w:rPr>
      </w:pPr>
      <w:r w:rsidRPr="00187599">
        <w:rPr>
          <w:lang w:val="en-GB"/>
        </w:rPr>
        <w:lastRenderedPageBreak/>
        <w:t>Despite conceding 4 goals, the team should be proud of how they are improving together. We tried things and we shouldn't be chastised for experimenting at this early stage.</w:t>
      </w:r>
    </w:p>
    <w:p w14:paraId="5891511C" w14:textId="77777777" w:rsidR="00187599" w:rsidRPr="00187599" w:rsidRDefault="00187599" w:rsidP="00187599">
      <w:pPr>
        <w:rPr>
          <w:lang w:val="en-GB"/>
        </w:rPr>
      </w:pPr>
    </w:p>
    <w:p w14:paraId="2977D32C" w14:textId="77777777" w:rsidR="00187599" w:rsidRDefault="00187599" w:rsidP="00187599">
      <w:pPr>
        <w:rPr>
          <w:lang w:val="en-GB"/>
        </w:rPr>
      </w:pPr>
      <w:r w:rsidRPr="00187599">
        <w:rPr>
          <w:lang w:val="en-GB"/>
        </w:rPr>
        <w:t xml:space="preserve">Joint men-of-the-match, Charlie Bethall and James Hardinge can be </w:t>
      </w:r>
      <w:proofErr w:type="gramStart"/>
      <w:r w:rsidRPr="00187599">
        <w:rPr>
          <w:lang w:val="en-GB"/>
        </w:rPr>
        <w:t>really proud</w:t>
      </w:r>
      <w:proofErr w:type="gramEnd"/>
      <w:r w:rsidRPr="00187599">
        <w:rPr>
          <w:lang w:val="en-GB"/>
        </w:rPr>
        <w:t xml:space="preserve"> of the way they performed today. Our goalkeeper takes a lot of the pressure </w:t>
      </w:r>
      <w:proofErr w:type="gramStart"/>
      <w:r w:rsidRPr="00187599">
        <w:rPr>
          <w:lang w:val="en-GB"/>
        </w:rPr>
        <w:t>off</w:t>
      </w:r>
      <w:proofErr w:type="gramEnd"/>
      <w:r w:rsidRPr="00187599">
        <w:rPr>
          <w:lang w:val="en-GB"/>
        </w:rPr>
        <w:t xml:space="preserve"> and he had a few one-on-ones which kept us in the game in the 2nd half. James is just a breath of fresh air and it's a pleasure to have him in the </w:t>
      </w:r>
      <w:proofErr w:type="gramStart"/>
      <w:r w:rsidRPr="00187599">
        <w:rPr>
          <w:lang w:val="en-GB"/>
        </w:rPr>
        <w:t>team</w:t>
      </w:r>
      <w:proofErr w:type="gramEnd"/>
      <w:r w:rsidRPr="00187599">
        <w:rPr>
          <w:lang w:val="en-GB"/>
        </w:rPr>
        <w:t xml:space="preserve"> but I still think a lot of our players are far from the finished article. </w:t>
      </w:r>
    </w:p>
    <w:p w14:paraId="3B144C71" w14:textId="77777777" w:rsidR="00187599" w:rsidRPr="00187599" w:rsidRDefault="00187599" w:rsidP="00187599">
      <w:pPr>
        <w:rPr>
          <w:lang w:val="en-GB"/>
        </w:rPr>
      </w:pPr>
    </w:p>
    <w:p w14:paraId="74ED0830" w14:textId="77777777" w:rsidR="00187599" w:rsidRPr="00187599" w:rsidRDefault="00187599" w:rsidP="00187599">
      <w:pPr>
        <w:rPr>
          <w:lang w:val="en-GB"/>
        </w:rPr>
      </w:pPr>
      <w:r w:rsidRPr="00187599">
        <w:rPr>
          <w:lang w:val="en-GB"/>
        </w:rPr>
        <w:t xml:space="preserve">It's a long season and we need to keep looking forward. We will keep working hard on changing our fortunes for the next game against </w:t>
      </w:r>
      <w:proofErr w:type="spellStart"/>
      <w:r w:rsidRPr="00187599">
        <w:rPr>
          <w:lang w:val="en-GB"/>
        </w:rPr>
        <w:t>Soudley</w:t>
      </w:r>
      <w:proofErr w:type="spellEnd"/>
      <w:r w:rsidRPr="00187599">
        <w:rPr>
          <w:lang w:val="en-GB"/>
        </w:rPr>
        <w:t xml:space="preserve"> at home."</w:t>
      </w:r>
    </w:p>
    <w:p w14:paraId="640B1E55" w14:textId="1A4798FC" w:rsidR="00FF7D78" w:rsidRDefault="00FF7D78" w:rsidP="00187599">
      <w:pPr>
        <w:rPr>
          <w:lang w:val="en-GB"/>
        </w:rPr>
      </w:pPr>
    </w:p>
    <w:p w14:paraId="734C358A" w14:textId="037F8568" w:rsidR="00187599" w:rsidRPr="00F82C66" w:rsidRDefault="00187599" w:rsidP="00187599">
      <w:pPr>
        <w:rPr>
          <w:lang w:val="en-GB"/>
        </w:rPr>
      </w:pPr>
      <w:r w:rsidRPr="00187599">
        <w:rPr>
          <w:lang w:val="en-GB"/>
        </w:rPr>
        <w:drawing>
          <wp:inline distT="0" distB="0" distL="0" distR="0" wp14:anchorId="4E2DA1F9" wp14:editId="752431E0">
            <wp:extent cx="4768004" cy="6734175"/>
            <wp:effectExtent l="0" t="0" r="0" b="0"/>
            <wp:docPr id="25002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25627" name=""/>
                    <pic:cNvPicPr/>
                  </pic:nvPicPr>
                  <pic:blipFill>
                    <a:blip r:embed="rId8"/>
                    <a:stretch>
                      <a:fillRect/>
                    </a:stretch>
                  </pic:blipFill>
                  <pic:spPr>
                    <a:xfrm>
                      <a:off x="0" y="0"/>
                      <a:ext cx="4770799" cy="6738123"/>
                    </a:xfrm>
                    <a:prstGeom prst="rect">
                      <a:avLst/>
                    </a:prstGeom>
                  </pic:spPr>
                </pic:pic>
              </a:graphicData>
            </a:graphic>
          </wp:inline>
        </w:drawing>
      </w:r>
    </w:p>
    <w:sectPr w:rsidR="00187599"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FB1C" w14:textId="77777777" w:rsidR="007444D3" w:rsidRDefault="007444D3" w:rsidP="00F82C66">
      <w:r>
        <w:separator/>
      </w:r>
    </w:p>
  </w:endnote>
  <w:endnote w:type="continuationSeparator" w:id="0">
    <w:p w14:paraId="184D6726" w14:textId="77777777" w:rsidR="007444D3" w:rsidRDefault="007444D3"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notTrueType/>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A825" w14:textId="77777777" w:rsidR="007444D3" w:rsidRDefault="007444D3" w:rsidP="00F82C66">
      <w:r>
        <w:separator/>
      </w:r>
    </w:p>
  </w:footnote>
  <w:footnote w:type="continuationSeparator" w:id="0">
    <w:p w14:paraId="3D0AB54A" w14:textId="77777777" w:rsidR="007444D3" w:rsidRDefault="007444D3"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B711E"/>
    <w:rsid w:val="000D741B"/>
    <w:rsid w:val="00127EFA"/>
    <w:rsid w:val="00177AAB"/>
    <w:rsid w:val="00187599"/>
    <w:rsid w:val="001E664C"/>
    <w:rsid w:val="00202DB3"/>
    <w:rsid w:val="002605EA"/>
    <w:rsid w:val="00304D25"/>
    <w:rsid w:val="00313CB7"/>
    <w:rsid w:val="0051585F"/>
    <w:rsid w:val="00627C4E"/>
    <w:rsid w:val="00661A8F"/>
    <w:rsid w:val="00693B38"/>
    <w:rsid w:val="007018B7"/>
    <w:rsid w:val="00704A9B"/>
    <w:rsid w:val="007444D3"/>
    <w:rsid w:val="007A5FA2"/>
    <w:rsid w:val="007E1D3C"/>
    <w:rsid w:val="00807F32"/>
    <w:rsid w:val="00897D37"/>
    <w:rsid w:val="008B4CA6"/>
    <w:rsid w:val="009330CF"/>
    <w:rsid w:val="009557DD"/>
    <w:rsid w:val="00957B49"/>
    <w:rsid w:val="009A424F"/>
    <w:rsid w:val="00AE6F82"/>
    <w:rsid w:val="00C149C8"/>
    <w:rsid w:val="00C620EB"/>
    <w:rsid w:val="00D040B1"/>
    <w:rsid w:val="00D246F0"/>
    <w:rsid w:val="00D43BA6"/>
    <w:rsid w:val="00D631EF"/>
    <w:rsid w:val="00DA43EB"/>
    <w:rsid w:val="00E00E5E"/>
    <w:rsid w:val="00F12ED3"/>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100057457608264&amp;__cft__%5b0%5d=AZYstkjvG_8mjupQKd-AJ9Urw0vAgSd5_1OXQv1XBG-sTtXDXj0sJsgnLP_CTqlE2ysxMNVjZaSdf9Gh2ZjSo3ApqRKlYMQCiKzGijgN0HnhSH230ynrrrG1diQDwLZcS-2EG1jgWwPDSAwpX1wDtXfRDR66kuSCCagwqoOOvFT_xbQN1xPr7wXzX5rI_rbUWzY&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3554</Characters>
  <Application>Microsoft Office Word</Application>
  <DocSecurity>0</DocSecurity>
  <Lines>29</Lines>
  <Paragraphs>8</Paragraphs>
  <ScaleCrop>false</ScaleCrop>
  <Company>ANDREAS STIHL Ltd.</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3</cp:revision>
  <dcterms:created xsi:type="dcterms:W3CDTF">2026-05-19T12:00:00Z</dcterms:created>
  <dcterms:modified xsi:type="dcterms:W3CDTF">2026-05-19T12:00:00Z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